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01F2" w14:textId="77777777" w:rsidR="001C1535" w:rsidRPr="001C1535" w:rsidRDefault="001C1535" w:rsidP="001C1535">
      <w:pPr>
        <w:pStyle w:val="GRUENEABSENDERZEILE"/>
        <w:framePr w:h="517" w:hRule="exact" w:wrap="around"/>
        <w:rPr>
          <w:rFonts w:ascii="Arial" w:hAnsi="Arial" w:cs="Arial"/>
        </w:rPr>
      </w:pPr>
      <w:r w:rsidRPr="001C1535">
        <w:rPr>
          <w:rFonts w:ascii="Arial" w:hAnsi="Arial" w:cs="Arial"/>
        </w:rPr>
        <w:t>BÜNDNIS 90/DIE GRÜNEN, KREISVERBAND BÖBLINGEN</w:t>
      </w:r>
    </w:p>
    <w:p w14:paraId="3C155FF2" w14:textId="40964F5F" w:rsidR="008E06AE" w:rsidRPr="008E06AE" w:rsidRDefault="001C1535" w:rsidP="001C1535">
      <w:pPr>
        <w:pStyle w:val="GRUENEABSENDERZEILE"/>
        <w:framePr w:h="517" w:hRule="exact" w:wrap="around"/>
        <w:spacing w:line="240" w:lineRule="auto"/>
        <w:rPr>
          <w:rFonts w:ascii="Arial" w:hAnsi="Arial" w:cs="Arial"/>
        </w:rPr>
      </w:pPr>
      <w:r w:rsidRPr="001C1535">
        <w:rPr>
          <w:rFonts w:ascii="Arial" w:hAnsi="Arial" w:cs="Arial"/>
        </w:rPr>
        <w:t>MARKTPLATZ 29, 71032 BÖBLINGEN</w:t>
      </w:r>
    </w:p>
    <w:p w14:paraId="3C155FF3" w14:textId="77777777" w:rsidR="000E751E" w:rsidRPr="00BB5408" w:rsidRDefault="000E751E" w:rsidP="00696B5B">
      <w:pPr>
        <w:pStyle w:val="GRUENEBETREFF"/>
        <w:framePr w:w="11907" w:h="2325" w:hRule="exact" w:wrap="around" w:xAlign="left" w:yAlign="top"/>
      </w:pPr>
    </w:p>
    <w:p w14:paraId="3C155FF4" w14:textId="77777777" w:rsidR="00C21A63" w:rsidRDefault="00C21A63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8"/>
        </w:rPr>
      </w:pPr>
    </w:p>
    <w:p w14:paraId="77229FB6" w14:textId="77777777" w:rsidR="001C1535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8"/>
        </w:rPr>
      </w:pPr>
      <w:r w:rsidRPr="001C1535">
        <w:rPr>
          <w:rFonts w:ascii="Arial" w:hAnsi="Arial" w:cs="Arial"/>
          <w:b/>
          <w:sz w:val="18"/>
        </w:rPr>
        <w:t>Kreisverband Böblingen</w:t>
      </w:r>
    </w:p>
    <w:p w14:paraId="4DA911F8" w14:textId="77777777" w:rsidR="001C1535" w:rsidRPr="001C1535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8"/>
        </w:rPr>
      </w:pPr>
    </w:p>
    <w:p w14:paraId="065602A8" w14:textId="77777777" w:rsidR="001C1535" w:rsidRPr="001C1535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6"/>
        </w:rPr>
      </w:pPr>
      <w:r w:rsidRPr="001C1535">
        <w:rPr>
          <w:rFonts w:ascii="Arial" w:hAnsi="Arial" w:cs="Arial"/>
          <w:b/>
          <w:sz w:val="16"/>
        </w:rPr>
        <w:t>Marktplatz 29</w:t>
      </w:r>
    </w:p>
    <w:p w14:paraId="2CB08C1F" w14:textId="77777777" w:rsidR="001C1535" w:rsidRPr="001C1535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6"/>
        </w:rPr>
      </w:pPr>
      <w:r w:rsidRPr="001C1535">
        <w:rPr>
          <w:rFonts w:ascii="Arial" w:hAnsi="Arial" w:cs="Arial"/>
          <w:b/>
          <w:sz w:val="16"/>
        </w:rPr>
        <w:t>71032 Böblingen</w:t>
      </w:r>
    </w:p>
    <w:p w14:paraId="0BFC57BC" w14:textId="77777777" w:rsidR="001C1535" w:rsidRPr="001C1535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6"/>
        </w:rPr>
      </w:pPr>
      <w:r w:rsidRPr="001C1535">
        <w:rPr>
          <w:rFonts w:ascii="Arial" w:hAnsi="Arial" w:cs="Arial"/>
          <w:b/>
          <w:sz w:val="16"/>
        </w:rPr>
        <w:t>Tel: +49 (7031) 22 46 77</w:t>
      </w:r>
    </w:p>
    <w:p w14:paraId="6ABE6BEF" w14:textId="77777777" w:rsidR="001C1535" w:rsidRPr="001C1535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b/>
          <w:sz w:val="16"/>
        </w:rPr>
      </w:pPr>
      <w:r w:rsidRPr="001C1535">
        <w:rPr>
          <w:rFonts w:ascii="Arial" w:hAnsi="Arial" w:cs="Arial"/>
          <w:b/>
          <w:sz w:val="16"/>
        </w:rPr>
        <w:t>Fax: +49 (7031) 22 19 22</w:t>
      </w:r>
    </w:p>
    <w:p w14:paraId="263FA936" w14:textId="0498ADE1" w:rsidR="001C1535" w:rsidRPr="001C1535" w:rsidRDefault="00E67F5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info</w:t>
      </w:r>
      <w:r w:rsidR="001C1535" w:rsidRPr="001C1535">
        <w:rPr>
          <w:rFonts w:ascii="Arial" w:hAnsi="Arial" w:cs="Arial"/>
          <w:sz w:val="16"/>
        </w:rPr>
        <w:t>@gruene</w:t>
      </w:r>
      <w:r>
        <w:rPr>
          <w:rFonts w:ascii="Arial" w:hAnsi="Arial" w:cs="Arial"/>
          <w:sz w:val="16"/>
        </w:rPr>
        <w:t>-boeblingen</w:t>
      </w:r>
      <w:r w:rsidR="001C1535" w:rsidRPr="001C1535">
        <w:rPr>
          <w:rFonts w:ascii="Arial" w:hAnsi="Arial" w:cs="Arial"/>
          <w:sz w:val="16"/>
        </w:rPr>
        <w:t>.de</w:t>
      </w:r>
    </w:p>
    <w:p w14:paraId="3C156001" w14:textId="36509D23" w:rsidR="004C726B" w:rsidRPr="001C1535" w:rsidRDefault="00190AE9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sz w:val="16"/>
        </w:rPr>
      </w:pPr>
      <w:hyperlink r:id="rId8" w:history="1">
        <w:r w:rsidR="001C1535" w:rsidRPr="001C1535">
          <w:rPr>
            <w:rStyle w:val="Hyperlink"/>
            <w:rFonts w:ascii="Arial" w:hAnsi="Arial" w:cs="Arial"/>
            <w:color w:val="auto"/>
            <w:sz w:val="16"/>
            <w:u w:val="none"/>
          </w:rPr>
          <w:t>www.gruene-boeblingen.de</w:t>
        </w:r>
      </w:hyperlink>
    </w:p>
    <w:p w14:paraId="27FC4952" w14:textId="77777777" w:rsidR="001C1535" w:rsidRPr="00BC5E41" w:rsidRDefault="001C1535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</w:p>
    <w:p w14:paraId="3C156002" w14:textId="3F36874D" w:rsidR="00C21A63" w:rsidRPr="00BC5E41" w:rsidRDefault="004C726B" w:rsidP="00E27748">
      <w:pPr>
        <w:pStyle w:val="LogoText"/>
        <w:framePr w:w="2608" w:h="2513" w:hRule="exact" w:wrap="around" w:hAnchor="page" w:x="8364" w:y="2535" w:anchorLock="1"/>
        <w:tabs>
          <w:tab w:val="right" w:pos="4536"/>
        </w:tabs>
        <w:spacing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Böblingen</w:t>
      </w:r>
      <w:r w:rsidR="00C21A63" w:rsidRPr="00BC5E41">
        <w:rPr>
          <w:rFonts w:ascii="Arial" w:hAnsi="Arial" w:cs="Arial"/>
          <w:sz w:val="22"/>
          <w:szCs w:val="22"/>
        </w:rPr>
        <w:t xml:space="preserve">, </w:t>
      </w:r>
      <w:r w:rsidR="00E67F55">
        <w:rPr>
          <w:rFonts w:ascii="Arial" w:hAnsi="Arial" w:cs="Arial"/>
          <w:sz w:val="22"/>
          <w:szCs w:val="22"/>
        </w:rPr>
        <w:t>24</w:t>
      </w:r>
      <w:r w:rsidR="00E206D9">
        <w:rPr>
          <w:rFonts w:ascii="Arial" w:hAnsi="Arial" w:cs="Arial"/>
          <w:sz w:val="22"/>
          <w:szCs w:val="22"/>
        </w:rPr>
        <w:t>.0</w:t>
      </w:r>
      <w:r w:rsidR="00E67F55">
        <w:rPr>
          <w:rFonts w:ascii="Arial" w:hAnsi="Arial" w:cs="Arial"/>
          <w:sz w:val="22"/>
          <w:szCs w:val="22"/>
        </w:rPr>
        <w:t>1</w:t>
      </w:r>
      <w:r w:rsidR="00E206D9">
        <w:rPr>
          <w:rFonts w:ascii="Arial" w:hAnsi="Arial" w:cs="Arial"/>
          <w:sz w:val="22"/>
          <w:szCs w:val="22"/>
        </w:rPr>
        <w:t>.201</w:t>
      </w:r>
      <w:r w:rsidR="00E67F55">
        <w:rPr>
          <w:rFonts w:ascii="Arial" w:hAnsi="Arial" w:cs="Arial"/>
          <w:sz w:val="22"/>
          <w:szCs w:val="22"/>
        </w:rPr>
        <w:t>8</w:t>
      </w:r>
    </w:p>
    <w:p w14:paraId="3C156003" w14:textId="77777777" w:rsidR="003B4E51" w:rsidRDefault="003B4E51" w:rsidP="00BB5408">
      <w:pPr>
        <w:pStyle w:val="GRUENESPACES"/>
        <w:rPr>
          <w:rFonts w:ascii="Arial" w:hAnsi="Arial" w:cs="Arial"/>
          <w:sz w:val="22"/>
        </w:rPr>
      </w:pPr>
    </w:p>
    <w:p w14:paraId="3C156004" w14:textId="77777777" w:rsidR="003B4E51" w:rsidRDefault="003B4E51" w:rsidP="00BB5408">
      <w:pPr>
        <w:pStyle w:val="GRUENESPACES"/>
        <w:rPr>
          <w:rFonts w:ascii="Arial" w:hAnsi="Arial" w:cs="Arial"/>
          <w:sz w:val="22"/>
        </w:rPr>
      </w:pPr>
    </w:p>
    <w:p w14:paraId="3C156005" w14:textId="77777777" w:rsidR="003B4E51" w:rsidRDefault="003B4E51" w:rsidP="00BB5408">
      <w:pPr>
        <w:pStyle w:val="GRUENESPACES"/>
        <w:rPr>
          <w:rFonts w:ascii="Arial" w:hAnsi="Arial" w:cs="Arial"/>
          <w:sz w:val="22"/>
        </w:rPr>
      </w:pPr>
    </w:p>
    <w:p w14:paraId="3C156006" w14:textId="77777777" w:rsidR="00376603" w:rsidRDefault="00376603" w:rsidP="00BB5408">
      <w:pPr>
        <w:pStyle w:val="GRUENESPACES"/>
        <w:rPr>
          <w:rFonts w:ascii="Arial" w:hAnsi="Arial" w:cs="Arial"/>
          <w:sz w:val="22"/>
        </w:rPr>
      </w:pPr>
    </w:p>
    <w:p w14:paraId="3C156007" w14:textId="77777777" w:rsidR="00BB5408" w:rsidRDefault="00BB5408" w:rsidP="00BB5408">
      <w:pPr>
        <w:pStyle w:val="GRUENESPACES"/>
      </w:pPr>
    </w:p>
    <w:p w14:paraId="3C156008" w14:textId="77777777" w:rsidR="00213B55" w:rsidRDefault="00213B55" w:rsidP="00BB5408">
      <w:pPr>
        <w:pStyle w:val="GRUENESPACES"/>
      </w:pPr>
    </w:p>
    <w:p w14:paraId="3C156009" w14:textId="77777777" w:rsidR="00213B55" w:rsidRDefault="00213B55" w:rsidP="00BB5408">
      <w:pPr>
        <w:pStyle w:val="GRUENESPACES"/>
      </w:pPr>
    </w:p>
    <w:p w14:paraId="3C15600A" w14:textId="77777777" w:rsidR="00BB5408" w:rsidRDefault="00BB5408" w:rsidP="00BB5408">
      <w:pPr>
        <w:pStyle w:val="GRUENESPACES"/>
      </w:pPr>
    </w:p>
    <w:p w14:paraId="3C15600B" w14:textId="77777777" w:rsidR="00BB5408" w:rsidRDefault="00BB5408" w:rsidP="00BB5408">
      <w:pPr>
        <w:pStyle w:val="GRUENESPACES"/>
      </w:pPr>
    </w:p>
    <w:p w14:paraId="3C15600C" w14:textId="77777777" w:rsidR="00BB5408" w:rsidRPr="002F1795" w:rsidRDefault="004F0FCA" w:rsidP="00BB5408">
      <w:pPr>
        <w:pStyle w:val="GRUENESPACES"/>
        <w:rPr>
          <w:b/>
          <w:sz w:val="24"/>
          <w:szCs w:val="32"/>
        </w:rPr>
      </w:pPr>
      <w:r w:rsidRPr="002F1795">
        <w:rPr>
          <w:b/>
          <w:sz w:val="24"/>
          <w:szCs w:val="32"/>
        </w:rPr>
        <w:t>Pressemitteilung</w:t>
      </w:r>
    </w:p>
    <w:p w14:paraId="3C15600D" w14:textId="77777777" w:rsidR="00BB5408" w:rsidRDefault="00BB5408" w:rsidP="00BB5408">
      <w:pPr>
        <w:pStyle w:val="GRUENESPACES"/>
      </w:pPr>
    </w:p>
    <w:p w14:paraId="3C156013" w14:textId="77777777" w:rsidR="002F1795" w:rsidRDefault="002F1795" w:rsidP="00BB5408">
      <w:pPr>
        <w:pStyle w:val="GRUENESPACES"/>
      </w:pPr>
    </w:p>
    <w:p w14:paraId="3C156014" w14:textId="77777777" w:rsidR="002F1795" w:rsidRDefault="002F1795" w:rsidP="00BB5408">
      <w:pPr>
        <w:pStyle w:val="GRUENESPACES"/>
      </w:pPr>
    </w:p>
    <w:p w14:paraId="5E9E9C4D" w14:textId="77777777" w:rsidR="0035297D" w:rsidRDefault="0035297D" w:rsidP="00BB5408">
      <w:pPr>
        <w:pStyle w:val="GRUENESPACES"/>
      </w:pPr>
    </w:p>
    <w:p w14:paraId="3C156016" w14:textId="77777777" w:rsidR="002F1795" w:rsidRDefault="002F1795" w:rsidP="00BB5408">
      <w:pPr>
        <w:pStyle w:val="GRUENESPACES"/>
      </w:pPr>
    </w:p>
    <w:p w14:paraId="339720E1" w14:textId="4F61FA4F" w:rsidR="00E27748" w:rsidRDefault="00E67F55" w:rsidP="00E21A1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Wahlrechtsreform</w:t>
      </w:r>
      <w:r w:rsidR="00AF5ADD" w:rsidRPr="00E27748">
        <w:rPr>
          <w:rFonts w:ascii="Arial" w:hAnsi="Arial" w:cs="Arial"/>
          <w:sz w:val="32"/>
        </w:rPr>
        <w:t xml:space="preserve"> – </w:t>
      </w:r>
    </w:p>
    <w:p w14:paraId="3C156019" w14:textId="4AF54753" w:rsidR="00E21A12" w:rsidRPr="00E27748" w:rsidRDefault="00E67F55" w:rsidP="00E21A1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GRÜNE nehmen CDU-Basis in die Pflicht</w:t>
      </w:r>
    </w:p>
    <w:p w14:paraId="361ED248" w14:textId="77777777" w:rsidR="00A85053" w:rsidRPr="00F81D5F" w:rsidRDefault="00A85053" w:rsidP="00E21A12">
      <w:pPr>
        <w:rPr>
          <w:rFonts w:ascii="Arial" w:hAnsi="Arial" w:cs="Arial"/>
        </w:rPr>
      </w:pPr>
    </w:p>
    <w:p w14:paraId="7AFA008B" w14:textId="76F0E441" w:rsidR="0095384C" w:rsidRDefault="00E67F55" w:rsidP="009E5650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Zum Beschluss der CDU-Landtagsfraktion gegen die im Koalitionsvertrag vereinbarte Wahlrechtsreform erklärt der Grünen-Kreisvorsitzende Peter Seimer:</w:t>
      </w:r>
    </w:p>
    <w:p w14:paraId="037EBC87" w14:textId="6DDB5750" w:rsidR="00E67F55" w:rsidRDefault="00E67F55" w:rsidP="009E5650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535ECCC3" w14:textId="6B029E49" w:rsidR="00FD3F66" w:rsidRDefault="00E67F55" w:rsidP="009E565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„</w:t>
      </w:r>
      <w:r>
        <w:rPr>
          <w:rFonts w:ascii="Arial" w:hAnsi="Arial" w:cs="Arial"/>
          <w:sz w:val="22"/>
        </w:rPr>
        <w:t xml:space="preserve">Wir haben zusammen mit der CDU einen Koalitionsvertrag getroffen, den beide Seiten gleichermaßen einhalten müssen. Der gestrige Beschluss der </w:t>
      </w:r>
      <w:r w:rsidR="000A6314">
        <w:rPr>
          <w:rFonts w:ascii="Arial" w:hAnsi="Arial" w:cs="Arial"/>
          <w:sz w:val="22"/>
        </w:rPr>
        <w:t>CDU-</w:t>
      </w:r>
      <w:r>
        <w:rPr>
          <w:rFonts w:ascii="Arial" w:hAnsi="Arial" w:cs="Arial"/>
          <w:sz w:val="22"/>
        </w:rPr>
        <w:t xml:space="preserve">Landtagsfraktion ist ein </w:t>
      </w:r>
      <w:r w:rsidR="000A6314">
        <w:rPr>
          <w:rFonts w:ascii="Arial" w:hAnsi="Arial" w:cs="Arial"/>
          <w:sz w:val="22"/>
        </w:rPr>
        <w:t>Signal an alle Frauen, dass die Macht bei den Männern</w:t>
      </w:r>
      <w:r w:rsidR="001001D3">
        <w:rPr>
          <w:rFonts w:ascii="Arial" w:hAnsi="Arial" w:cs="Arial"/>
          <w:sz w:val="22"/>
        </w:rPr>
        <w:t xml:space="preserve"> und die</w:t>
      </w:r>
      <w:r w:rsidR="000A6314">
        <w:rPr>
          <w:rFonts w:ascii="Arial" w:hAnsi="Arial" w:cs="Arial"/>
          <w:sz w:val="22"/>
        </w:rPr>
        <w:t xml:space="preserve"> CDU</w:t>
      </w:r>
      <w:r w:rsidR="001001D3">
        <w:rPr>
          <w:rFonts w:ascii="Arial" w:hAnsi="Arial" w:cs="Arial"/>
          <w:sz w:val="22"/>
        </w:rPr>
        <w:t xml:space="preserve"> eine Altherrenpartei</w:t>
      </w:r>
      <w:r w:rsidR="000A6314">
        <w:rPr>
          <w:rFonts w:ascii="Arial" w:hAnsi="Arial" w:cs="Arial"/>
          <w:sz w:val="22"/>
        </w:rPr>
        <w:t xml:space="preserve"> bleiben soll. </w:t>
      </w:r>
      <w:r w:rsidR="001001D3">
        <w:rPr>
          <w:rFonts w:ascii="Arial" w:hAnsi="Arial" w:cs="Arial"/>
          <w:sz w:val="22"/>
        </w:rPr>
        <w:t>Zwei</w:t>
      </w:r>
      <w:r w:rsidR="00FD3F66">
        <w:rPr>
          <w:rFonts w:ascii="Arial" w:hAnsi="Arial" w:cs="Arial"/>
          <w:sz w:val="22"/>
        </w:rPr>
        <w:t xml:space="preserve"> Jahre nach Unterzeichnung des Koalitionsvertrags wird die Reform ohne konstruktiven Gegenvorschlag und ohne öffentliche Diskussion in der CDU schlichtweg abgelehnt. Bei der CDU gilt inzwischen leider</w:t>
      </w:r>
      <w:r w:rsidR="001001D3">
        <w:rPr>
          <w:rFonts w:ascii="Arial" w:hAnsi="Arial" w:cs="Arial"/>
          <w:sz w:val="22"/>
        </w:rPr>
        <w:t>:</w:t>
      </w:r>
      <w:r w:rsidR="00FD3F66">
        <w:rPr>
          <w:rFonts w:ascii="Arial" w:hAnsi="Arial" w:cs="Arial"/>
          <w:sz w:val="22"/>
        </w:rPr>
        <w:t xml:space="preserve"> erst man(n) selbst, dann die Partei, dann das Land.</w:t>
      </w:r>
    </w:p>
    <w:p w14:paraId="45E3D886" w14:textId="1B200C33" w:rsidR="000A6314" w:rsidRDefault="000A6314" w:rsidP="009E565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fordere den Kreisverband der CDU, sowie deren Abgeordneten Frau Kur</w:t>
      </w:r>
      <w:r w:rsidR="00A861C2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z und Herrn Nemeth auf, </w:t>
      </w:r>
      <w:r w:rsidR="00FD3F66">
        <w:rPr>
          <w:rFonts w:ascii="Arial" w:hAnsi="Arial" w:cs="Arial"/>
          <w:sz w:val="22"/>
        </w:rPr>
        <w:t>zu diesem Beschluss Stellung zu nehmen und zu erklären wie</w:t>
      </w:r>
      <w:r w:rsidR="001001D3">
        <w:rPr>
          <w:rFonts w:ascii="Arial" w:hAnsi="Arial" w:cs="Arial"/>
          <w:sz w:val="22"/>
        </w:rPr>
        <w:t xml:space="preserve"> in Zukunft</w:t>
      </w:r>
      <w:r w:rsidR="00FD3F66">
        <w:rPr>
          <w:rFonts w:ascii="Arial" w:hAnsi="Arial" w:cs="Arial"/>
          <w:sz w:val="22"/>
        </w:rPr>
        <w:t xml:space="preserve"> mehr Frauen ins Stuttgarter Parlament einziehen können.</w:t>
      </w:r>
      <w:r w:rsidR="001001D3">
        <w:rPr>
          <w:rFonts w:ascii="Arial" w:hAnsi="Arial" w:cs="Arial"/>
          <w:sz w:val="22"/>
        </w:rPr>
        <w:t xml:space="preserve"> Durch das bisherige Wahlrecht funktioniert es bei den anderen Parteien offensichtlich nicht.</w:t>
      </w:r>
    </w:p>
    <w:p w14:paraId="437BF552" w14:textId="143D83B6" w:rsidR="001001D3" w:rsidRDefault="00FD3F66" w:rsidP="009E565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ist bezeichnend, dass die einzige Fraktion, die diese Wahlrechtsreform befürwortet, die der Grünen ist</w:t>
      </w:r>
      <w:r w:rsidR="001001D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mit 22 weiblichen von insgesamt 47 Abgeordneten. </w:t>
      </w:r>
      <w:r w:rsidR="002D5A91">
        <w:rPr>
          <w:rFonts w:ascii="Arial" w:hAnsi="Arial" w:cs="Arial"/>
          <w:sz w:val="22"/>
        </w:rPr>
        <w:t>Von den anderen 96 Abgeordneten sind gerade mal 13 Frauen.</w:t>
      </w:r>
      <w:r w:rsidR="001001D3">
        <w:rPr>
          <w:rFonts w:ascii="Arial" w:hAnsi="Arial" w:cs="Arial"/>
          <w:sz w:val="22"/>
        </w:rPr>
        <w:t xml:space="preserve"> Ein weiter so ist nicht hinnehmbar.</w:t>
      </w:r>
    </w:p>
    <w:p w14:paraId="2CD9127E" w14:textId="19810B95" w:rsidR="00095FB3" w:rsidRDefault="001001D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Prinzip „Wer die meisten Stimmen im Wahlkreis erhält, zieht in den Landtag ein“ bleibt davon unberührt</w:t>
      </w:r>
      <w:r w:rsidR="00A861C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A861C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benso unverändert bleibt, dass die Kreismitglieder vor Ort bestimmen, wer für sie in das Rennen um das Direktmandat im Wahlkreis geht. Lediglich die Sitze die auch heute schon über d</w:t>
      </w:r>
      <w:r w:rsidR="00C03185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</w:t>
      </w:r>
      <w:r w:rsidR="00A861C2">
        <w:rPr>
          <w:rFonts w:ascii="Arial" w:hAnsi="Arial" w:cs="Arial"/>
          <w:sz w:val="22"/>
        </w:rPr>
        <w:t>Parteiergebnis</w:t>
      </w:r>
      <w:r>
        <w:rPr>
          <w:rFonts w:ascii="Arial" w:hAnsi="Arial" w:cs="Arial"/>
          <w:sz w:val="22"/>
        </w:rPr>
        <w:t xml:space="preserve"> vergeben werden, sollen durch eine Liste vergeben werden.“ </w:t>
      </w:r>
    </w:p>
    <w:p w14:paraId="06A61A64" w14:textId="73B8E5CC" w:rsidR="00095FB3" w:rsidRDefault="00095FB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54C629" w14:textId="0C724BE2" w:rsidR="00095FB3" w:rsidRDefault="00095FB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D5E3D6" w14:textId="315CD0C3" w:rsidR="00095FB3" w:rsidRDefault="00095FB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14:paraId="50C18F1F" w14:textId="04ABB976" w:rsidR="00095FB3" w:rsidRDefault="00095FB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Peter Seimer</w:t>
      </w:r>
    </w:p>
    <w:p w14:paraId="4AF6A97A" w14:textId="6F8C5ADF" w:rsidR="00095FB3" w:rsidRDefault="00095FB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B7F1BD6" w14:textId="464EBACD" w:rsidR="00095FB3" w:rsidRDefault="00095FB3" w:rsidP="00095FB3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6870529" w14:textId="77777777" w:rsidR="00095FB3" w:rsidRPr="00095FB3" w:rsidRDefault="00095FB3" w:rsidP="00095FB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sectPr w:rsidR="00095FB3" w:rsidRPr="00095FB3" w:rsidSect="00BA6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FCED" w14:textId="77777777" w:rsidR="009E6260" w:rsidRDefault="009E6260">
      <w:r>
        <w:separator/>
      </w:r>
    </w:p>
  </w:endnote>
  <w:endnote w:type="continuationSeparator" w:id="0">
    <w:p w14:paraId="334017E0" w14:textId="77777777" w:rsidR="009E6260" w:rsidRDefault="009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Vineta B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yntax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602F" w14:textId="77777777" w:rsidR="00190AE9" w:rsidRDefault="00190AE9">
    <w:pPr>
      <w:pStyle w:val="Fuzeile"/>
      <w:framePr w:wrap="around" w:vAnchor="text" w:hAnchor="margin" w:xAlign="right" w:y="1"/>
      <w:rPr>
        <w:rStyle w:val="Seitenzahl"/>
      </w:rPr>
    </w:pPr>
  </w:p>
  <w:p w14:paraId="3C156030" w14:textId="77777777" w:rsidR="00190AE9" w:rsidRDefault="00190AE9" w:rsidP="005B0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6031" w14:textId="77777777" w:rsidR="00190AE9" w:rsidRPr="00E015B2" w:rsidRDefault="00190AE9" w:rsidP="002F39D5">
    <w:pPr>
      <w:pStyle w:val="Fuzeile"/>
      <w:ind w:right="360"/>
      <w:jc w:val="center"/>
      <w:rPr>
        <w:rFonts w:ascii="Arial" w:hAnsi="Arial" w:cs="Arial"/>
        <w:color w:val="00B050"/>
        <w:spacing w:val="20"/>
        <w:sz w:val="12"/>
      </w:rPr>
    </w:pPr>
    <w:r w:rsidRPr="00E015B2">
      <w:rPr>
        <w:rFonts w:ascii="Arial" w:hAnsi="Arial" w:cs="Arial"/>
        <w:color w:val="00B050"/>
        <w:spacing w:val="20"/>
        <w:sz w:val="12"/>
      </w:rPr>
      <w:t>KREISTAGSFRAKTION BÜNDNIS 90/DIE GRÜNEN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8F6B" w14:textId="35DCA58F" w:rsidR="00095FB3" w:rsidRDefault="00095FB3" w:rsidP="00095FB3">
    <w:pPr>
      <w:rPr>
        <w:rFonts w:ascii="Arial" w:eastAsiaTheme="minorEastAsia" w:hAnsi="Arial" w:cs="Arial"/>
        <w:noProof/>
        <w:color w:val="006600"/>
      </w:rPr>
    </w:pPr>
    <w:r>
      <w:rPr>
        <w:rFonts w:ascii="Arial" w:eastAsiaTheme="minorEastAsia" w:hAnsi="Arial" w:cs="Arial"/>
        <w:noProof/>
        <w:color w:val="006600"/>
      </w:rPr>
      <w:t>___________________________________________________________________________</w:t>
    </w:r>
  </w:p>
  <w:p w14:paraId="4182DBEE" w14:textId="3D7FED35" w:rsidR="00095FB3" w:rsidRDefault="00095FB3" w:rsidP="00095FB3">
    <w:pPr>
      <w:rPr>
        <w:rFonts w:ascii="Arial" w:eastAsiaTheme="minorEastAsia" w:hAnsi="Arial" w:cs="Arial"/>
        <w:noProof/>
        <w:color w:val="006600"/>
        <w:sz w:val="16"/>
        <w:szCs w:val="16"/>
      </w:rPr>
    </w:pPr>
    <w:r>
      <w:rPr>
        <w:rFonts w:ascii="Arial" w:eastAsiaTheme="minorEastAsia" w:hAnsi="Arial" w:cs="Arial"/>
        <w:noProof/>
        <w:color w:val="006600"/>
        <w:sz w:val="16"/>
        <w:szCs w:val="16"/>
      </w:rPr>
      <w:t xml:space="preserve">Peter Seimer, </w:t>
    </w:r>
  </w:p>
  <w:p w14:paraId="543C0E0E" w14:textId="698A5463" w:rsidR="00095FB3" w:rsidRDefault="00095FB3" w:rsidP="00095FB3">
    <w:pPr>
      <w:rPr>
        <w:rFonts w:ascii="Arial" w:eastAsiaTheme="minorEastAsia" w:hAnsi="Arial" w:cs="Arial"/>
        <w:noProof/>
        <w:color w:val="006600"/>
        <w:sz w:val="16"/>
        <w:szCs w:val="16"/>
      </w:rPr>
    </w:pPr>
    <w:r>
      <w:rPr>
        <w:rFonts w:ascii="Arial" w:eastAsiaTheme="minorEastAsia" w:hAnsi="Arial" w:cs="Arial"/>
        <w:noProof/>
        <w:color w:val="006600"/>
        <w:sz w:val="16"/>
        <w:szCs w:val="16"/>
      </w:rPr>
      <w:t>Kreisvorsitzender, B</w:t>
    </w:r>
    <w:r>
      <w:rPr>
        <w:rFonts w:ascii="Arial" w:eastAsiaTheme="minorEastAsia" w:hAnsi="Arial" w:cs="Arial"/>
        <w:noProof/>
        <w:color w:val="006600"/>
        <w:sz w:val="16"/>
        <w:szCs w:val="16"/>
      </w:rPr>
      <w:t>‘</w:t>
    </w:r>
    <w:r>
      <w:rPr>
        <w:rFonts w:ascii="Arial" w:eastAsiaTheme="minorEastAsia" w:hAnsi="Arial" w:cs="Arial"/>
        <w:noProof/>
        <w:color w:val="006600"/>
        <w:sz w:val="16"/>
        <w:szCs w:val="16"/>
      </w:rPr>
      <w:t>90/Die Grünen KV Böblingen</w:t>
    </w:r>
  </w:p>
  <w:p w14:paraId="137198FD" w14:textId="09BDB1EA" w:rsidR="00095FB3" w:rsidRDefault="00095FB3" w:rsidP="00095FB3">
    <w:pPr>
      <w:rPr>
        <w:rFonts w:ascii="Arial" w:eastAsiaTheme="minorEastAsia" w:hAnsi="Arial" w:cs="Arial"/>
        <w:noProof/>
        <w:color w:val="006600"/>
        <w:sz w:val="16"/>
        <w:szCs w:val="16"/>
      </w:rPr>
    </w:pPr>
    <w:r>
      <w:rPr>
        <w:rFonts w:ascii="Arial" w:eastAsiaTheme="minorEastAsia" w:hAnsi="Arial" w:cs="Arial"/>
        <w:noProof/>
        <w:color w:val="006600"/>
        <w:sz w:val="16"/>
        <w:szCs w:val="16"/>
      </w:rPr>
      <w:t>Beisitzer im Landesvorstand B‘90/Die Grünen Baden-Württemberg</w:t>
    </w:r>
  </w:p>
  <w:p w14:paraId="4D5F24F7" w14:textId="386C35D7" w:rsidR="00095FB3" w:rsidRDefault="00095FB3" w:rsidP="00095FB3">
    <w:pPr>
      <w:rPr>
        <w:rFonts w:ascii="Arial" w:eastAsiaTheme="minorEastAsia" w:hAnsi="Arial" w:cs="Arial"/>
        <w:noProof/>
        <w:color w:val="006600"/>
        <w:sz w:val="16"/>
        <w:szCs w:val="16"/>
      </w:rPr>
    </w:pPr>
    <w:r>
      <w:rPr>
        <w:rFonts w:ascii="Arial" w:eastAsiaTheme="minorEastAsia" w:hAnsi="Arial" w:cs="Arial"/>
        <w:noProof/>
        <w:color w:val="006600"/>
        <w:sz w:val="16"/>
        <w:szCs w:val="16"/>
      </w:rPr>
      <w:t xml:space="preserve">E-Mail: </w:t>
    </w:r>
    <w:hyperlink r:id="rId1" w:history="1">
      <w:r w:rsidRPr="00FD00D1">
        <w:rPr>
          <w:rStyle w:val="Hyperlink"/>
          <w:rFonts w:ascii="Arial" w:eastAsiaTheme="minorEastAsia" w:hAnsi="Arial" w:cs="Arial"/>
          <w:noProof/>
          <w:sz w:val="16"/>
          <w:szCs w:val="16"/>
        </w:rPr>
        <w:t>Peter-Seimer@posteo.de</w:t>
      </w:r>
    </w:hyperlink>
  </w:p>
  <w:p w14:paraId="77004136" w14:textId="51EC6539" w:rsidR="00095FB3" w:rsidRPr="00095FB3" w:rsidRDefault="00095FB3" w:rsidP="00095FB3">
    <w:pPr>
      <w:rPr>
        <w:rFonts w:ascii="Arial" w:eastAsiaTheme="minorEastAsia" w:hAnsi="Arial" w:cs="Arial"/>
        <w:noProof/>
        <w:color w:val="006600"/>
        <w:sz w:val="16"/>
        <w:szCs w:val="16"/>
      </w:rPr>
    </w:pPr>
    <w:r>
      <w:rPr>
        <w:rFonts w:ascii="Arial" w:eastAsiaTheme="minorEastAsia" w:hAnsi="Arial" w:cs="Arial"/>
        <w:noProof/>
        <w:color w:val="006600"/>
        <w:sz w:val="16"/>
        <w:szCs w:val="16"/>
      </w:rPr>
      <w:t>Mobil: 015757087079</w:t>
    </w:r>
  </w:p>
  <w:p w14:paraId="3C156033" w14:textId="7A667069" w:rsidR="00190AE9" w:rsidRPr="008E66B3" w:rsidRDefault="00190AE9" w:rsidP="00C43B7C">
    <w:pPr>
      <w:pStyle w:val="Fuzeile"/>
      <w:ind w:left="-709"/>
      <w:rPr>
        <w:rFonts w:ascii="Arial" w:hAnsi="Arial" w:cs="Arial"/>
        <w:sz w:val="14"/>
        <w:szCs w:val="14"/>
        <w:lang w:val="sv-SE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156036" wp14:editId="3C156037">
              <wp:simplePos x="0" y="0"/>
              <wp:positionH relativeFrom="rightMargin">
                <wp:posOffset>177165</wp:posOffset>
              </wp:positionH>
              <wp:positionV relativeFrom="page">
                <wp:posOffset>9987280</wp:posOffset>
              </wp:positionV>
              <wp:extent cx="477520" cy="47752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40AB05">
                          <a:alpha val="75000"/>
                        </a:srgbClr>
                      </a:solidFill>
                      <a:extLst/>
                    </wps:spPr>
                    <wps:txbx>
                      <w:txbxContent>
                        <w:p w14:paraId="3C156040" w14:textId="24439F76" w:rsidR="00190AE9" w:rsidRDefault="00190AE9">
                          <w:pPr>
                            <w:rPr>
                              <w:rStyle w:val="Seitenzahl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FB3" w:rsidRPr="00095FB3">
                            <w:rPr>
                              <w:rStyle w:val="Seitenzahl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156036" id="Oval 20" o:spid="_x0000_s1026" style="position:absolute;left:0;text-align:left;margin-left:13.95pt;margin-top:786.4pt;width:37.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" o:allowincell="f" fillcolor="#40ab05" stroked="f">
              <v:fill opacity="49087f"/>
              <v:textbox inset="0,,0">
                <w:txbxContent>
                  <w:p w14:paraId="3C156040" w14:textId="24439F76" w:rsidR="00190AE9" w:rsidRDefault="00190AE9">
                    <w:pPr>
                      <w:rPr>
                        <w:rStyle w:val="Seitenzahl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95FB3" w:rsidRPr="00095FB3">
                      <w:rPr>
                        <w:rStyle w:val="Seitenzahl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Seitenzah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rFonts w:ascii="Arial" w:hAnsi="Arial" w:cs="Arial"/>
        <w:b/>
        <w:sz w:val="14"/>
        <w:szCs w:val="14"/>
      </w:rPr>
      <w:tab/>
    </w:r>
    <w:bookmarkStart w:id="0" w:name="_GoBack"/>
    <w:bookmarkEnd w:id="0"/>
    <w:r>
      <w:rPr>
        <w:rFonts w:ascii="Arial" w:hAnsi="Arial"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7FE5" w14:textId="77777777" w:rsidR="009E6260" w:rsidRDefault="009E6260">
      <w:r>
        <w:separator/>
      </w:r>
    </w:p>
  </w:footnote>
  <w:footnote w:type="continuationSeparator" w:id="0">
    <w:p w14:paraId="54E6893F" w14:textId="77777777" w:rsidR="009E6260" w:rsidRDefault="009E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9828" w14:textId="77777777" w:rsidR="00095FB3" w:rsidRDefault="00095F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602E" w14:textId="77777777" w:rsidR="00190AE9" w:rsidRDefault="00190AE9" w:rsidP="005B0E9E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6032" w14:textId="77777777" w:rsidR="00190AE9" w:rsidRDefault="00190AE9" w:rsidP="00AB50A1">
    <w:pPr>
      <w:pStyle w:val="Kopfzeile"/>
      <w:ind w:left="-1418"/>
    </w:pPr>
    <w:r>
      <w:rPr>
        <w:noProof/>
      </w:rPr>
      <w:drawing>
        <wp:inline distT="0" distB="0" distL="0" distR="0" wp14:anchorId="3C156034" wp14:editId="3C156035">
          <wp:extent cx="7562850" cy="1457325"/>
          <wp:effectExtent l="0" t="0" r="0" b="9525"/>
          <wp:docPr id="28" name="Bild 1" descr="Kop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4" cy="145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A57"/>
    <w:multiLevelType w:val="hybridMultilevel"/>
    <w:tmpl w:val="C868B808"/>
    <w:lvl w:ilvl="0" w:tplc="4C200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8D3248"/>
    <w:multiLevelType w:val="hybridMultilevel"/>
    <w:tmpl w:val="7D3E4F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4" w15:restartNumberingAfterBreak="0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5" w15:restartNumberingAfterBreak="0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6" w15:restartNumberingAfterBreak="0">
    <w:nsid w:val="347649F7"/>
    <w:multiLevelType w:val="hybridMultilevel"/>
    <w:tmpl w:val="F154C950"/>
    <w:lvl w:ilvl="0" w:tplc="92068D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4" w15:restartNumberingAfterBreak="0">
    <w:nsid w:val="730F6912"/>
    <w:multiLevelType w:val="hybridMultilevel"/>
    <w:tmpl w:val="F8E05E16"/>
    <w:lvl w:ilvl="0" w:tplc="A8D6B7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7E501100"/>
    <w:multiLevelType w:val="hybridMultilevel"/>
    <w:tmpl w:val="4D5AFF22"/>
    <w:lvl w:ilvl="0" w:tplc="E640BC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39"/>
    <w:rsid w:val="000022BA"/>
    <w:rsid w:val="00025CEB"/>
    <w:rsid w:val="00041795"/>
    <w:rsid w:val="000508E1"/>
    <w:rsid w:val="000567DB"/>
    <w:rsid w:val="000572DC"/>
    <w:rsid w:val="00075AF6"/>
    <w:rsid w:val="0009513B"/>
    <w:rsid w:val="00095FB3"/>
    <w:rsid w:val="000A6314"/>
    <w:rsid w:val="000A6E25"/>
    <w:rsid w:val="000B237F"/>
    <w:rsid w:val="000C36F5"/>
    <w:rsid w:val="000D30E6"/>
    <w:rsid w:val="000D7BB4"/>
    <w:rsid w:val="000E0D42"/>
    <w:rsid w:val="000E282A"/>
    <w:rsid w:val="000E4570"/>
    <w:rsid w:val="000E751E"/>
    <w:rsid w:val="000E7915"/>
    <w:rsid w:val="000F06F8"/>
    <w:rsid w:val="000F1B3C"/>
    <w:rsid w:val="0010002B"/>
    <w:rsid w:val="001001D3"/>
    <w:rsid w:val="001025D9"/>
    <w:rsid w:val="00110E9D"/>
    <w:rsid w:val="001429E9"/>
    <w:rsid w:val="001443F1"/>
    <w:rsid w:val="00164459"/>
    <w:rsid w:val="0016766D"/>
    <w:rsid w:val="00172F25"/>
    <w:rsid w:val="001805E4"/>
    <w:rsid w:val="00190AE9"/>
    <w:rsid w:val="001C1535"/>
    <w:rsid w:val="001C5D43"/>
    <w:rsid w:val="001C5EA5"/>
    <w:rsid w:val="001C7115"/>
    <w:rsid w:val="001D4ACB"/>
    <w:rsid w:val="001D7E7D"/>
    <w:rsid w:val="001F6D05"/>
    <w:rsid w:val="00201D25"/>
    <w:rsid w:val="00213B55"/>
    <w:rsid w:val="00225903"/>
    <w:rsid w:val="00233E09"/>
    <w:rsid w:val="00240D07"/>
    <w:rsid w:val="00241BDD"/>
    <w:rsid w:val="002435E9"/>
    <w:rsid w:val="00253697"/>
    <w:rsid w:val="002644C7"/>
    <w:rsid w:val="00264CA0"/>
    <w:rsid w:val="00273FFD"/>
    <w:rsid w:val="00275182"/>
    <w:rsid w:val="002A513A"/>
    <w:rsid w:val="002B33D1"/>
    <w:rsid w:val="002C1CF7"/>
    <w:rsid w:val="002D387D"/>
    <w:rsid w:val="002D5A91"/>
    <w:rsid w:val="002E618D"/>
    <w:rsid w:val="002F1795"/>
    <w:rsid w:val="002F39D5"/>
    <w:rsid w:val="002F5D85"/>
    <w:rsid w:val="003018CF"/>
    <w:rsid w:val="00322BAE"/>
    <w:rsid w:val="00331716"/>
    <w:rsid w:val="0034201A"/>
    <w:rsid w:val="0035297D"/>
    <w:rsid w:val="00365CF4"/>
    <w:rsid w:val="00376603"/>
    <w:rsid w:val="0039104B"/>
    <w:rsid w:val="003923C1"/>
    <w:rsid w:val="00396AD8"/>
    <w:rsid w:val="003B4E51"/>
    <w:rsid w:val="003E223B"/>
    <w:rsid w:val="003F0837"/>
    <w:rsid w:val="00405AF7"/>
    <w:rsid w:val="004110AE"/>
    <w:rsid w:val="00415965"/>
    <w:rsid w:val="004278C8"/>
    <w:rsid w:val="0043692A"/>
    <w:rsid w:val="0044252A"/>
    <w:rsid w:val="00446A80"/>
    <w:rsid w:val="00450A58"/>
    <w:rsid w:val="00471DF3"/>
    <w:rsid w:val="004B2956"/>
    <w:rsid w:val="004B34F7"/>
    <w:rsid w:val="004C5A21"/>
    <w:rsid w:val="004C726B"/>
    <w:rsid w:val="004D71B2"/>
    <w:rsid w:val="004F0FCA"/>
    <w:rsid w:val="00504E39"/>
    <w:rsid w:val="00542931"/>
    <w:rsid w:val="0054559A"/>
    <w:rsid w:val="00545C6D"/>
    <w:rsid w:val="0055342F"/>
    <w:rsid w:val="00565A07"/>
    <w:rsid w:val="00571A6D"/>
    <w:rsid w:val="0058015F"/>
    <w:rsid w:val="005966CA"/>
    <w:rsid w:val="005B0E9E"/>
    <w:rsid w:val="005B23E2"/>
    <w:rsid w:val="005B394C"/>
    <w:rsid w:val="005E1D55"/>
    <w:rsid w:val="005F428D"/>
    <w:rsid w:val="005F4582"/>
    <w:rsid w:val="005F6AC8"/>
    <w:rsid w:val="006035C5"/>
    <w:rsid w:val="00610CE2"/>
    <w:rsid w:val="00634661"/>
    <w:rsid w:val="00642D0A"/>
    <w:rsid w:val="0067022C"/>
    <w:rsid w:val="00696B5B"/>
    <w:rsid w:val="006C35A9"/>
    <w:rsid w:val="006C5FA8"/>
    <w:rsid w:val="006D1150"/>
    <w:rsid w:val="0070232A"/>
    <w:rsid w:val="00702BC7"/>
    <w:rsid w:val="007100FA"/>
    <w:rsid w:val="00710459"/>
    <w:rsid w:val="0071160F"/>
    <w:rsid w:val="00712DEA"/>
    <w:rsid w:val="00715D2E"/>
    <w:rsid w:val="00731A45"/>
    <w:rsid w:val="00755DD8"/>
    <w:rsid w:val="0076567D"/>
    <w:rsid w:val="00767B73"/>
    <w:rsid w:val="0078777B"/>
    <w:rsid w:val="007A26D1"/>
    <w:rsid w:val="007B18CC"/>
    <w:rsid w:val="007B39E3"/>
    <w:rsid w:val="007B5ED6"/>
    <w:rsid w:val="007B747F"/>
    <w:rsid w:val="007D391D"/>
    <w:rsid w:val="007D5880"/>
    <w:rsid w:val="00804F14"/>
    <w:rsid w:val="00811BE9"/>
    <w:rsid w:val="00817374"/>
    <w:rsid w:val="00820549"/>
    <w:rsid w:val="0083307A"/>
    <w:rsid w:val="00844E54"/>
    <w:rsid w:val="008515D7"/>
    <w:rsid w:val="00856E7F"/>
    <w:rsid w:val="008A0B9B"/>
    <w:rsid w:val="008A2419"/>
    <w:rsid w:val="008C252A"/>
    <w:rsid w:val="008E06AE"/>
    <w:rsid w:val="008E66B3"/>
    <w:rsid w:val="008F25F6"/>
    <w:rsid w:val="008F272C"/>
    <w:rsid w:val="008F278B"/>
    <w:rsid w:val="00945DCD"/>
    <w:rsid w:val="0095384C"/>
    <w:rsid w:val="00960C3E"/>
    <w:rsid w:val="0097177C"/>
    <w:rsid w:val="00977453"/>
    <w:rsid w:val="0098695E"/>
    <w:rsid w:val="009A5FDC"/>
    <w:rsid w:val="009C29C8"/>
    <w:rsid w:val="009D3B12"/>
    <w:rsid w:val="009E5187"/>
    <w:rsid w:val="009E5650"/>
    <w:rsid w:val="009E6260"/>
    <w:rsid w:val="00A00DC3"/>
    <w:rsid w:val="00A04D5D"/>
    <w:rsid w:val="00A17F26"/>
    <w:rsid w:val="00A36CEF"/>
    <w:rsid w:val="00A51D15"/>
    <w:rsid w:val="00A66170"/>
    <w:rsid w:val="00A76F96"/>
    <w:rsid w:val="00A85053"/>
    <w:rsid w:val="00A861C2"/>
    <w:rsid w:val="00A90CCE"/>
    <w:rsid w:val="00A93270"/>
    <w:rsid w:val="00A97B8D"/>
    <w:rsid w:val="00AA3D8B"/>
    <w:rsid w:val="00AB50A1"/>
    <w:rsid w:val="00AB5341"/>
    <w:rsid w:val="00AC3630"/>
    <w:rsid w:val="00AF5ADD"/>
    <w:rsid w:val="00B0082E"/>
    <w:rsid w:val="00B053DB"/>
    <w:rsid w:val="00B21273"/>
    <w:rsid w:val="00B26B78"/>
    <w:rsid w:val="00B27576"/>
    <w:rsid w:val="00B45A47"/>
    <w:rsid w:val="00B52E75"/>
    <w:rsid w:val="00B56006"/>
    <w:rsid w:val="00B61689"/>
    <w:rsid w:val="00BA6B98"/>
    <w:rsid w:val="00BB5408"/>
    <w:rsid w:val="00BC019A"/>
    <w:rsid w:val="00BC5E41"/>
    <w:rsid w:val="00BD0F78"/>
    <w:rsid w:val="00BD7DA8"/>
    <w:rsid w:val="00C02C2A"/>
    <w:rsid w:val="00C03185"/>
    <w:rsid w:val="00C1556C"/>
    <w:rsid w:val="00C168D1"/>
    <w:rsid w:val="00C21A63"/>
    <w:rsid w:val="00C31FB7"/>
    <w:rsid w:val="00C43B7C"/>
    <w:rsid w:val="00C43D6B"/>
    <w:rsid w:val="00C50210"/>
    <w:rsid w:val="00C554C7"/>
    <w:rsid w:val="00C61DE6"/>
    <w:rsid w:val="00C66580"/>
    <w:rsid w:val="00C709FF"/>
    <w:rsid w:val="00C71224"/>
    <w:rsid w:val="00C84A71"/>
    <w:rsid w:val="00C92490"/>
    <w:rsid w:val="00C95584"/>
    <w:rsid w:val="00C978E1"/>
    <w:rsid w:val="00CA60FD"/>
    <w:rsid w:val="00CC0359"/>
    <w:rsid w:val="00CC0E84"/>
    <w:rsid w:val="00CC63D3"/>
    <w:rsid w:val="00CD02A7"/>
    <w:rsid w:val="00CD1FE6"/>
    <w:rsid w:val="00CD33A1"/>
    <w:rsid w:val="00CE0FCB"/>
    <w:rsid w:val="00CE160D"/>
    <w:rsid w:val="00D351DA"/>
    <w:rsid w:val="00D542AA"/>
    <w:rsid w:val="00D55538"/>
    <w:rsid w:val="00D5672B"/>
    <w:rsid w:val="00D663E8"/>
    <w:rsid w:val="00D747CF"/>
    <w:rsid w:val="00D91687"/>
    <w:rsid w:val="00DA40AD"/>
    <w:rsid w:val="00DB73ED"/>
    <w:rsid w:val="00DE0DF7"/>
    <w:rsid w:val="00DE11EF"/>
    <w:rsid w:val="00DE1658"/>
    <w:rsid w:val="00DE2055"/>
    <w:rsid w:val="00DE2B7C"/>
    <w:rsid w:val="00E00B22"/>
    <w:rsid w:val="00E015B2"/>
    <w:rsid w:val="00E16264"/>
    <w:rsid w:val="00E206D9"/>
    <w:rsid w:val="00E2135A"/>
    <w:rsid w:val="00E21A12"/>
    <w:rsid w:val="00E27748"/>
    <w:rsid w:val="00E349AE"/>
    <w:rsid w:val="00E35687"/>
    <w:rsid w:val="00E4110A"/>
    <w:rsid w:val="00E51C9B"/>
    <w:rsid w:val="00E63EEC"/>
    <w:rsid w:val="00E67F55"/>
    <w:rsid w:val="00E70270"/>
    <w:rsid w:val="00E859E7"/>
    <w:rsid w:val="00EE2FFC"/>
    <w:rsid w:val="00EF7BB2"/>
    <w:rsid w:val="00F0551C"/>
    <w:rsid w:val="00F12019"/>
    <w:rsid w:val="00F1407C"/>
    <w:rsid w:val="00F146C8"/>
    <w:rsid w:val="00F31009"/>
    <w:rsid w:val="00F340A5"/>
    <w:rsid w:val="00F57B2B"/>
    <w:rsid w:val="00F673BF"/>
    <w:rsid w:val="00F802DB"/>
    <w:rsid w:val="00F81A24"/>
    <w:rsid w:val="00F81D5F"/>
    <w:rsid w:val="00F92FD4"/>
    <w:rsid w:val="00F940E3"/>
    <w:rsid w:val="00FA5AE3"/>
    <w:rsid w:val="00FD3F66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3C15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E618D"/>
  </w:style>
  <w:style w:type="paragraph" w:styleId="berschrift1">
    <w:name w:val="heading 1"/>
    <w:basedOn w:val="Standard"/>
    <w:next w:val="Standard"/>
    <w:link w:val="berschrift1Zchn"/>
    <w:qFormat/>
    <w:rsid w:val="00D542AA"/>
    <w:pPr>
      <w:keepNext/>
      <w:tabs>
        <w:tab w:val="left" w:pos="4537"/>
        <w:tab w:val="right" w:pos="7939"/>
      </w:tabs>
      <w:spacing w:line="260" w:lineRule="exact"/>
      <w:outlineLvl w:val="0"/>
    </w:pPr>
    <w:rPr>
      <w:rFonts w:ascii="Arial Black" w:hAnsi="Arial Black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link w:val="FuzeileZchn"/>
    <w:uiPriority w:val="99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2E618D"/>
  </w:style>
  <w:style w:type="paragraph" w:styleId="Kopfzeile">
    <w:name w:val="header"/>
    <w:basedOn w:val="Standard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basedOn w:val="Absatz-Standardschriftar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basedOn w:val="Absatz-Standardschriftart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basedOn w:val="Absatz-Standardschriftart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  <w:style w:type="paragraph" w:styleId="Funotentext">
    <w:name w:val="footnote text"/>
    <w:basedOn w:val="Standard"/>
    <w:semiHidden/>
    <w:rsid w:val="00DE1658"/>
    <w:pPr>
      <w:spacing w:line="360" w:lineRule="auto"/>
      <w:jc w:val="both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DE165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53697"/>
  </w:style>
  <w:style w:type="character" w:customStyle="1" w:styleId="berschrift1Zchn">
    <w:name w:val="Überschrift 1 Zchn"/>
    <w:basedOn w:val="Absatz-Standardschriftart"/>
    <w:link w:val="berschrift1"/>
    <w:rsid w:val="00D542AA"/>
    <w:rPr>
      <w:rFonts w:ascii="Arial Black" w:hAnsi="Arial Black"/>
      <w:b/>
      <w:sz w:val="24"/>
    </w:rPr>
  </w:style>
  <w:style w:type="paragraph" w:styleId="Listenabsatz">
    <w:name w:val="List Paragraph"/>
    <w:basedOn w:val="Standard"/>
    <w:uiPriority w:val="34"/>
    <w:qFormat/>
    <w:rsid w:val="00D542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itternetztabelle3Akzent1">
    <w:name w:val="Grid Table 3 Accent 1"/>
    <w:basedOn w:val="NormaleTabelle"/>
    <w:uiPriority w:val="48"/>
    <w:rsid w:val="00322B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22B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Beschriftung">
    <w:name w:val="caption"/>
    <w:basedOn w:val="Standard"/>
    <w:next w:val="Standard"/>
    <w:unhideWhenUsed/>
    <w:qFormat/>
    <w:rsid w:val="00767B73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F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ene-boebling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-Seimer@posteo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Gr&#252;ne\Kreistagsfraktion\Briefvorlage_ab_2014\Briefvorlage_KT-Fraktion_neu4.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63E7-5AE8-4A98-A98E-68CE72A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Briefvorlage_KT-Fraktion_neu4.11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KT</vt:lpstr>
    </vt:vector>
  </TitlesOfParts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KT</dc:title>
  <dc:creator/>
  <cp:lastModifiedBy/>
  <cp:revision>1</cp:revision>
  <cp:lastPrinted>2012-12-13T12:42:00Z</cp:lastPrinted>
  <dcterms:created xsi:type="dcterms:W3CDTF">2018-01-24T08:02:00Z</dcterms:created>
  <dcterms:modified xsi:type="dcterms:W3CDTF">2018-01-24T09:59:00Z</dcterms:modified>
</cp:coreProperties>
</file>